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CA25F0" w:rsidRPr="00CA25F0" w:rsidRDefault="00CA25F0" w:rsidP="00CA25F0">
      <w:pPr>
        <w:rPr>
          <w:b/>
          <w:color w:val="000000"/>
          <w:sz w:val="32"/>
          <w:szCs w:val="32"/>
          <w:shd w:val="clear" w:color="auto" w:fill="FFFFFF"/>
        </w:rPr>
      </w:pPr>
      <w:r w:rsidRPr="00CA25F0">
        <w:rPr>
          <w:b/>
          <w:color w:val="000000"/>
          <w:sz w:val="32"/>
          <w:szCs w:val="32"/>
          <w:shd w:val="clear" w:color="auto" w:fill="FFFFFF"/>
        </w:rPr>
        <w:t xml:space="preserve">Top </w:t>
      </w:r>
      <w:proofErr w:type="spellStart"/>
      <w:r w:rsidRPr="00CA25F0">
        <w:rPr>
          <w:b/>
          <w:color w:val="000000"/>
          <w:sz w:val="32"/>
          <w:szCs w:val="32"/>
          <w:shd w:val="clear" w:color="auto" w:fill="FFFFFF"/>
        </w:rPr>
        <w:t>Cera</w:t>
      </w:r>
      <w:proofErr w:type="spellEnd"/>
      <w:r w:rsidRPr="00CA25F0">
        <w:rPr>
          <w:b/>
          <w:color w:val="000000"/>
          <w:sz w:val="32"/>
          <w:szCs w:val="32"/>
          <w:shd w:val="clear" w:color="auto" w:fill="FFFFFF"/>
        </w:rPr>
        <w:t xml:space="preserve"> Sep</w:t>
      </w:r>
    </w:p>
    <w:p w:rsidR="00CA25F0" w:rsidRPr="006C23CA" w:rsidRDefault="00CA25F0" w:rsidP="00CA25F0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CA25F0" w:rsidRPr="006C23CA" w:rsidRDefault="00CA25F0" w:rsidP="00CA25F0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CA25F0" w:rsidRPr="006C23CA" w:rsidRDefault="00CA25F0" w:rsidP="00CA25F0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die, removing debris and visible dust and let dry.</w:t>
      </w:r>
    </w:p>
    <w:p w:rsidR="00CA25F0" w:rsidRPr="006C23CA" w:rsidRDefault="00CA25F0" w:rsidP="00CA25F0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the first thin layer in even brush strokes over entire die margin area.</w:t>
      </w:r>
    </w:p>
    <w:p w:rsidR="00CA25F0" w:rsidRPr="006C23CA" w:rsidRDefault="00CA25F0" w:rsidP="00CA25F0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Blow off excess liquid.</w:t>
      </w:r>
    </w:p>
    <w:p w:rsidR="00CA25F0" w:rsidRPr="006C23CA" w:rsidRDefault="00CA25F0" w:rsidP="00CA25F0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Inspect to assure full coverage of die surface.</w:t>
      </w:r>
    </w:p>
    <w:p w:rsidR="00CA25F0" w:rsidRPr="006C23CA" w:rsidRDefault="00CA25F0" w:rsidP="00CA25F0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Use a fine wax pencil to mark the facial margin.</w:t>
      </w:r>
      <w:r w:rsidRPr="006C23CA">
        <w:rPr>
          <w:bCs/>
        </w:rPr>
        <w:br/>
      </w:r>
    </w:p>
    <w:p w:rsidR="00CA25F0" w:rsidRPr="006C23CA" w:rsidRDefault="00CA25F0" w:rsidP="00CA25F0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B83111" w:rsidRPr="00D2300B" w:rsidRDefault="00CA25F0" w:rsidP="006D5AE0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each application.</w:t>
      </w:r>
      <w:r w:rsidRPr="006C23CA">
        <w:t xml:space="preserve"> </w:t>
      </w:r>
    </w:p>
    <w:sectPr w:rsidR="00B83111" w:rsidRPr="00D2300B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0B" w:rsidRDefault="00DB0C0B" w:rsidP="00D2300B">
      <w:pPr>
        <w:spacing w:after="0" w:line="240" w:lineRule="auto"/>
      </w:pPr>
      <w:r>
        <w:separator/>
      </w:r>
    </w:p>
  </w:endnote>
  <w:endnote w:type="continuationSeparator" w:id="0">
    <w:p w:rsidR="00DB0C0B" w:rsidRDefault="00DB0C0B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0B" w:rsidRDefault="00DB0C0B" w:rsidP="00D2300B">
      <w:pPr>
        <w:spacing w:after="0" w:line="240" w:lineRule="auto"/>
      </w:pPr>
      <w:r>
        <w:separator/>
      </w:r>
    </w:p>
  </w:footnote>
  <w:footnote w:type="continuationSeparator" w:id="0">
    <w:p w:rsidR="00DB0C0B" w:rsidRDefault="00DB0C0B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242A01"/>
    <w:rsid w:val="003B398E"/>
    <w:rsid w:val="006D5AE0"/>
    <w:rsid w:val="00A235FA"/>
    <w:rsid w:val="00B83111"/>
    <w:rsid w:val="00CA25F0"/>
    <w:rsid w:val="00CC0908"/>
    <w:rsid w:val="00D2300B"/>
    <w:rsid w:val="00DB0C0B"/>
    <w:rsid w:val="00DB1494"/>
    <w:rsid w:val="00D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F4623-A8E9-4092-AB43-7E88D0A0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2014-03-20T20:40:00Z</dcterms:created>
  <dcterms:modified xsi:type="dcterms:W3CDTF">2014-03-20T20:41:00Z</dcterms:modified>
</cp:coreProperties>
</file>